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AB" w:rsidRPr="00213D41" w:rsidRDefault="00B56203" w:rsidP="002B5C5D">
      <w:pPr>
        <w:pStyle w:val="a4"/>
        <w:spacing w:before="0" w:after="0"/>
        <w:contextualSpacing/>
        <w:jc w:val="center"/>
        <w:rPr>
          <w:rStyle w:val="a3"/>
          <w:color w:val="000000"/>
        </w:rPr>
      </w:pPr>
      <w:r w:rsidRPr="00213D41">
        <w:rPr>
          <w:rStyle w:val="a3"/>
          <w:color w:val="000000"/>
        </w:rPr>
        <w:t>Ответственность за преступления</w:t>
      </w:r>
      <w:r w:rsidR="005D38A7" w:rsidRPr="00213D41">
        <w:rPr>
          <w:rStyle w:val="a3"/>
          <w:color w:val="000000"/>
        </w:rPr>
        <w:t xml:space="preserve"> и правонарушения</w:t>
      </w:r>
      <w:r w:rsidRPr="00213D41">
        <w:rPr>
          <w:rStyle w:val="a3"/>
          <w:color w:val="000000"/>
        </w:rPr>
        <w:t xml:space="preserve"> </w:t>
      </w:r>
    </w:p>
    <w:p w:rsidR="00B56203" w:rsidRPr="00213D41" w:rsidRDefault="00B56203" w:rsidP="002B5C5D">
      <w:pPr>
        <w:pStyle w:val="a4"/>
        <w:spacing w:before="0" w:after="0"/>
        <w:contextualSpacing/>
        <w:jc w:val="center"/>
        <w:rPr>
          <w:rStyle w:val="a3"/>
          <w:color w:val="000000"/>
        </w:rPr>
      </w:pPr>
      <w:r w:rsidRPr="00213D41">
        <w:rPr>
          <w:rStyle w:val="a3"/>
          <w:color w:val="000000"/>
        </w:rPr>
        <w:t>экстремистской направленности</w:t>
      </w:r>
    </w:p>
    <w:p w:rsidR="002B5C5D" w:rsidRPr="00213D41" w:rsidRDefault="002B5C5D" w:rsidP="002B5C5D">
      <w:pPr>
        <w:pStyle w:val="a4"/>
        <w:spacing w:before="0" w:after="0"/>
        <w:contextualSpacing/>
        <w:jc w:val="center"/>
        <w:rPr>
          <w:color w:val="000000"/>
        </w:rPr>
      </w:pPr>
    </w:p>
    <w:p w:rsidR="00B56203" w:rsidRPr="00213D41" w:rsidRDefault="00B56203" w:rsidP="00C34119">
      <w:pPr>
        <w:pStyle w:val="a4"/>
        <w:spacing w:before="0" w:after="0"/>
        <w:ind w:firstLine="708"/>
        <w:contextualSpacing/>
        <w:jc w:val="both"/>
        <w:rPr>
          <w:color w:val="000000"/>
        </w:rPr>
      </w:pPr>
      <w:r w:rsidRPr="00213D41">
        <w:rPr>
          <w:color w:val="000000"/>
        </w:rPr>
        <w:t>Уголовным кодексом Российской Федерации предусмотрена ответственность за совершение таких преступлений, как организация экстремистского сообщества (статья 282.1) и организация деятельности экстремистской организации (статья 282.2).</w:t>
      </w:r>
    </w:p>
    <w:p w:rsidR="00B56203" w:rsidRPr="00213D41" w:rsidRDefault="00B56203" w:rsidP="00C34119">
      <w:pPr>
        <w:pStyle w:val="a4"/>
        <w:spacing w:before="0" w:after="0"/>
        <w:ind w:firstLine="708"/>
        <w:contextualSpacing/>
        <w:jc w:val="both"/>
        <w:rPr>
          <w:color w:val="000000"/>
        </w:rPr>
      </w:pPr>
      <w:r w:rsidRPr="00213D41">
        <w:rPr>
          <w:color w:val="000000"/>
        </w:rPr>
        <w:t>Организация экстремистского сообщества – это создание общественного или религиозного объединения либо иной организации, имеющих цель подготовить или совершить преступление (одно или несколько) экстремистской направленности.</w:t>
      </w:r>
    </w:p>
    <w:p w:rsidR="00B56203" w:rsidRPr="00213D41" w:rsidRDefault="00B56203" w:rsidP="00C34119">
      <w:pPr>
        <w:pStyle w:val="a4"/>
        <w:spacing w:before="0" w:after="0"/>
        <w:ind w:firstLine="708"/>
        <w:contextualSpacing/>
        <w:jc w:val="both"/>
        <w:rPr>
          <w:color w:val="000000"/>
        </w:rPr>
      </w:pPr>
      <w:r w:rsidRPr="00213D41">
        <w:rPr>
          <w:color w:val="000000"/>
        </w:rPr>
        <w:t xml:space="preserve">Что же такое преступление экстремистской направленности? </w:t>
      </w:r>
      <w:r w:rsidR="00C34119" w:rsidRPr="00213D41">
        <w:rPr>
          <w:color w:val="000000"/>
        </w:rPr>
        <w:t>Э</w:t>
      </w:r>
      <w:r w:rsidRPr="00213D41">
        <w:rPr>
          <w:color w:val="000000"/>
        </w:rPr>
        <w:t>то деяния, совершенные по мотивам политической, идеологической, расовой, национальной или религиозной ненависти или вражды в отношении какой-либо социальной группы, предусмотренные соответствующими статьями Особенной части УК РФ.</w:t>
      </w:r>
    </w:p>
    <w:p w:rsidR="00B56203" w:rsidRPr="00213D41" w:rsidRDefault="00B56203" w:rsidP="00C34119">
      <w:pPr>
        <w:pStyle w:val="a4"/>
        <w:spacing w:before="0" w:after="0"/>
        <w:ind w:firstLine="708"/>
        <w:contextualSpacing/>
        <w:jc w:val="both"/>
        <w:rPr>
          <w:color w:val="000000"/>
        </w:rPr>
      </w:pPr>
      <w:proofErr w:type="gramStart"/>
      <w:r w:rsidRPr="00213D41">
        <w:rPr>
          <w:color w:val="000000"/>
        </w:rPr>
        <w:t>Санкцией статьи 282.1 УК РФ предусмотрена уголовная ответственность как за создание лицом экстремистского сообщества, так и за участие в нём. Создание экстремистского сообщества, то есть организованной группы лиц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</w:t>
      </w:r>
      <w:proofErr w:type="gramEnd"/>
      <w:r w:rsidRPr="00213D41">
        <w:rPr>
          <w:color w:val="000000"/>
        </w:rPr>
        <w:t xml:space="preserve"> </w:t>
      </w:r>
      <w:proofErr w:type="gramStart"/>
      <w:r w:rsidRPr="00213D41">
        <w:rPr>
          <w:color w:val="000000"/>
        </w:rPr>
        <w:t>или структурных подразделений такого сообщества в целях разработки планов и (или) условий для совершения преступлений экстремистской направленности – наказывается штрафом в размере от двухсот тысяч до пятисот тысяч рублей или в размере заработной платы или иного дохода осуждённого за период от восемнадцати месяцев до трёх лет, либо принудительными работами на срок до пяти лет с ограничением свободы на срок от одного</w:t>
      </w:r>
      <w:proofErr w:type="gramEnd"/>
      <w:r w:rsidRPr="00213D41">
        <w:rPr>
          <w:color w:val="000000"/>
        </w:rPr>
        <w:t xml:space="preserve"> года до двух лет,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 десяти лет и с ограничением свободы на срок от одного года до двух лет.</w:t>
      </w:r>
    </w:p>
    <w:p w:rsidR="00B56203" w:rsidRPr="00213D41" w:rsidRDefault="00B56203" w:rsidP="00F577D6">
      <w:pPr>
        <w:pStyle w:val="a4"/>
        <w:spacing w:before="0" w:after="0"/>
        <w:ind w:firstLine="708"/>
        <w:contextualSpacing/>
        <w:jc w:val="both"/>
        <w:rPr>
          <w:color w:val="000000"/>
        </w:rPr>
      </w:pPr>
      <w:proofErr w:type="gramStart"/>
      <w:r w:rsidRPr="00213D41">
        <w:rPr>
          <w:color w:val="000000"/>
        </w:rPr>
        <w:t>Склонение, вербовка или иное вовлечение лица в деятельность экстремистского сообщества – наказываются штрафом в размере от ста тысяч до трёхсот тысяч рублей или в размере заработной платы или иного дохода осуждённого за период от одного года до двух лет, либо принудительными работами на срок от одного года до пяти лет с ограничением свободы на срок от одного года до двух лет</w:t>
      </w:r>
      <w:proofErr w:type="gramEnd"/>
      <w:r w:rsidRPr="00213D41">
        <w:rPr>
          <w:color w:val="000000"/>
        </w:rPr>
        <w:t xml:space="preserve">, либо лишением свободы </w:t>
      </w:r>
      <w:proofErr w:type="gramStart"/>
      <w:r w:rsidRPr="00213D41">
        <w:rPr>
          <w:color w:val="000000"/>
        </w:rPr>
        <w:t>на срок от одного года до шести лет с ограничением свободы на срок</w:t>
      </w:r>
      <w:proofErr w:type="gramEnd"/>
      <w:r w:rsidRPr="00213D41">
        <w:rPr>
          <w:color w:val="000000"/>
        </w:rPr>
        <w:t xml:space="preserve"> от одного года до двух лет.</w:t>
      </w:r>
    </w:p>
    <w:p w:rsidR="00B56203" w:rsidRPr="00213D41" w:rsidRDefault="00B56203" w:rsidP="00F577D6">
      <w:pPr>
        <w:pStyle w:val="a4"/>
        <w:spacing w:before="0" w:after="0"/>
        <w:ind w:firstLine="708"/>
        <w:contextualSpacing/>
        <w:jc w:val="both"/>
        <w:rPr>
          <w:color w:val="000000"/>
        </w:rPr>
      </w:pPr>
      <w:proofErr w:type="gramStart"/>
      <w:r w:rsidRPr="00213D41">
        <w:rPr>
          <w:color w:val="000000"/>
        </w:rPr>
        <w:t>Участие в деятельности таких сообществ наказывается штрафом в размере до ста тысяч рублей или в размере заработной платы или иного дохода осуждённого за период до одного года, либо принудительными работами на срок до трёх лет с лишением права занимать определённые должности или заниматься определённой деятельностью на срок до трёх лет или без такового и с ограничением свободы на срок до</w:t>
      </w:r>
      <w:proofErr w:type="gramEnd"/>
      <w:r w:rsidRPr="00213D41">
        <w:rPr>
          <w:color w:val="000000"/>
        </w:rPr>
        <w:t xml:space="preserve"> одного года,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 свободы на срок до одного года.</w:t>
      </w:r>
    </w:p>
    <w:p w:rsidR="00B56203" w:rsidRPr="00213D41" w:rsidRDefault="00B56203" w:rsidP="00E902EB">
      <w:pPr>
        <w:pStyle w:val="a4"/>
        <w:spacing w:before="0" w:after="0"/>
        <w:ind w:firstLine="708"/>
        <w:contextualSpacing/>
        <w:jc w:val="both"/>
        <w:rPr>
          <w:color w:val="000000"/>
        </w:rPr>
      </w:pPr>
      <w:r w:rsidRPr="00213D41">
        <w:rPr>
          <w:color w:val="000000"/>
        </w:rPr>
        <w:t xml:space="preserve">Суровое наказание предусмотрено в отношении лиц, использовавших при участии в организации или её создании своё служебное положение.  </w:t>
      </w:r>
      <w:proofErr w:type="gramStart"/>
      <w:r w:rsidRPr="00213D41">
        <w:rPr>
          <w:color w:val="000000"/>
        </w:rPr>
        <w:t>В соответствии с ч. 3 ст. 282.1 эти деяния наказываются штрафом в размере от трёхсот тысяч до семисот тысяч рублей или в размере заработной платы или иного дохода осуждённого за период от двух до трёх лет,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</w:t>
      </w:r>
      <w:proofErr w:type="gramEnd"/>
      <w:r w:rsidRPr="00213D41">
        <w:rPr>
          <w:color w:val="000000"/>
        </w:rPr>
        <w:t xml:space="preserve"> </w:t>
      </w:r>
      <w:proofErr w:type="gramStart"/>
      <w:r w:rsidRPr="00213D41">
        <w:rPr>
          <w:color w:val="000000"/>
        </w:rPr>
        <w:t xml:space="preserve">без такового и с ограничением свободы на срок от одного года до двух лет, либо лишением свободы на срок от четырёх до десяти лет с лишением права занимать </w:t>
      </w:r>
      <w:r w:rsidRPr="00213D41">
        <w:rPr>
          <w:color w:val="000000"/>
        </w:rPr>
        <w:lastRenderedPageBreak/>
        <w:t>определённые должности или заниматься определённой деятельностью на срок до десяти лет или без такового и с ограничением свободы на срок от одного года до двух лет.</w:t>
      </w:r>
      <w:proofErr w:type="gramEnd"/>
    </w:p>
    <w:p w:rsidR="00B56203" w:rsidRPr="00213D41" w:rsidRDefault="00B56203" w:rsidP="00E902EB">
      <w:pPr>
        <w:pStyle w:val="a4"/>
        <w:spacing w:before="0" w:after="0"/>
        <w:ind w:firstLine="708"/>
        <w:contextualSpacing/>
        <w:jc w:val="both"/>
        <w:rPr>
          <w:color w:val="000000"/>
        </w:rPr>
      </w:pPr>
      <w:proofErr w:type="gramStart"/>
      <w:r w:rsidRPr="00213D41">
        <w:rPr>
          <w:color w:val="000000"/>
        </w:rPr>
        <w:t>Организация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 </w:t>
      </w:r>
      <w:hyperlink r:id="rId4" w:anchor="block_242" w:history="1">
        <w:r w:rsidRPr="00213D41">
          <w:t>законодательством</w:t>
        </w:r>
      </w:hyperlink>
      <w:r w:rsidRPr="00213D41">
        <w:rPr>
          <w:color w:val="000000"/>
        </w:rPr>
        <w:t> Российской Федерации признаны террористическими, – наказывается штрафом в размере от трёхсот тысяч до пятисот тысяч рублей или в размере заработной платы или иного</w:t>
      </w:r>
      <w:proofErr w:type="gramEnd"/>
      <w:r w:rsidRPr="00213D41">
        <w:rPr>
          <w:color w:val="000000"/>
        </w:rPr>
        <w:t xml:space="preserve"> </w:t>
      </w:r>
      <w:proofErr w:type="gramStart"/>
      <w:r w:rsidRPr="00213D41">
        <w:rPr>
          <w:color w:val="000000"/>
        </w:rPr>
        <w:t>дохода осуждённого за период от двух до трёх лет, либо принудительными работами на срок до пяти лет с ограничением свободы на срок до двух лет или без такового, либо арестом на срок от четырёх до шести месяцев,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</w:t>
      </w:r>
      <w:proofErr w:type="gramEnd"/>
      <w:r w:rsidRPr="00213D41">
        <w:rPr>
          <w:color w:val="000000"/>
        </w:rPr>
        <w:t xml:space="preserve"> десяти лет или без такового и с ограничением свободы на срок до двух лет или без такового.</w:t>
      </w:r>
    </w:p>
    <w:p w:rsidR="00B56203" w:rsidRPr="00213D41" w:rsidRDefault="00B56203" w:rsidP="00B7592C">
      <w:pPr>
        <w:pStyle w:val="a4"/>
        <w:spacing w:before="0" w:after="0"/>
        <w:ind w:firstLine="708"/>
        <w:contextualSpacing/>
        <w:jc w:val="both"/>
        <w:rPr>
          <w:color w:val="000000"/>
        </w:rPr>
      </w:pPr>
      <w:proofErr w:type="gramStart"/>
      <w:r w:rsidRPr="00213D41">
        <w:rPr>
          <w:color w:val="000000"/>
        </w:rPr>
        <w:t>Склонение, вербовка или иное вовлечение лица в деятельность экстремистской организации – наказываются штрафом в размере от ста тысяч до трёхсот тысяч рублей или в размере заработной платы или иного дохода осуждённого за период от одного года до двух лет, либо принудительными работами на срок от одного года до пяти лет с ограничением свободы на срок от одного года до двух лет</w:t>
      </w:r>
      <w:proofErr w:type="gramEnd"/>
      <w:r w:rsidRPr="00213D41">
        <w:rPr>
          <w:color w:val="000000"/>
        </w:rPr>
        <w:t xml:space="preserve">, либо лишением свободы </w:t>
      </w:r>
      <w:proofErr w:type="gramStart"/>
      <w:r w:rsidRPr="00213D41">
        <w:rPr>
          <w:color w:val="000000"/>
        </w:rPr>
        <w:t>на срок от двух до шести лет с ограничением свободы на срок</w:t>
      </w:r>
      <w:proofErr w:type="gramEnd"/>
      <w:r w:rsidRPr="00213D41">
        <w:rPr>
          <w:color w:val="000000"/>
        </w:rPr>
        <w:t xml:space="preserve"> от одного года до двух лет.</w:t>
      </w:r>
    </w:p>
    <w:p w:rsidR="00B56203" w:rsidRPr="00213D41" w:rsidRDefault="00B56203" w:rsidP="00D95B9E">
      <w:pPr>
        <w:pStyle w:val="a4"/>
        <w:spacing w:before="0" w:after="0"/>
        <w:ind w:firstLine="708"/>
        <w:contextualSpacing/>
        <w:jc w:val="both"/>
        <w:rPr>
          <w:color w:val="000000"/>
        </w:rPr>
      </w:pPr>
      <w:proofErr w:type="gramStart"/>
      <w:r w:rsidRPr="00213D41">
        <w:rPr>
          <w:color w:val="000000"/>
        </w:rPr>
        <w:t>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 </w:t>
      </w:r>
      <w:hyperlink r:id="rId5" w:anchor="block_242" w:history="1">
        <w:r w:rsidRPr="00213D41">
          <w:t>законодательством</w:t>
        </w:r>
      </w:hyperlink>
      <w:r w:rsidRPr="00213D41">
        <w:rPr>
          <w:color w:val="000000"/>
        </w:rPr>
        <w:t> Российской Федерации признаны террористическими, – наказывается штрафом в размере до трёхсот тысяч рублей или в размере заработной платы или иного дохода осуждённого</w:t>
      </w:r>
      <w:proofErr w:type="gramEnd"/>
      <w:r w:rsidRPr="00213D41">
        <w:rPr>
          <w:color w:val="000000"/>
        </w:rPr>
        <w:t xml:space="preserve"> </w:t>
      </w:r>
      <w:proofErr w:type="gramStart"/>
      <w:r w:rsidRPr="00213D41">
        <w:rPr>
          <w:color w:val="000000"/>
        </w:rPr>
        <w:t>за период до двух лет, либо принудительными работами на срок до трёх лет с ограничением свободы на срок до одного года или без такового, либо арестом на срок до четырёх месяцев,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</w:t>
      </w:r>
      <w:proofErr w:type="gramEnd"/>
      <w:r w:rsidRPr="00213D41">
        <w:rPr>
          <w:color w:val="000000"/>
        </w:rPr>
        <w:t xml:space="preserve"> свободы на срок до одного года либо без такового.</w:t>
      </w:r>
    </w:p>
    <w:p w:rsidR="00B56203" w:rsidRPr="00213D41" w:rsidRDefault="00B56203" w:rsidP="00873E7C">
      <w:pPr>
        <w:pStyle w:val="a4"/>
        <w:spacing w:before="0" w:after="0"/>
        <w:ind w:firstLine="708"/>
        <w:contextualSpacing/>
        <w:jc w:val="both"/>
        <w:rPr>
          <w:color w:val="000000"/>
        </w:rPr>
      </w:pPr>
      <w:proofErr w:type="gramStart"/>
      <w:r w:rsidRPr="00213D41">
        <w:rPr>
          <w:color w:val="000000"/>
        </w:rPr>
        <w:t>Эти деяния, совершённые лицом с использованием своего служебного положения, – наказываются штрафом в размере от трёхсот тысяч до семисот тысяч рублей или в размере заработной платы или иного дохода осуждённого за период от двух до трёх лет,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</w:t>
      </w:r>
      <w:proofErr w:type="gramEnd"/>
      <w:r w:rsidRPr="00213D41">
        <w:rPr>
          <w:color w:val="000000"/>
        </w:rPr>
        <w:t xml:space="preserve"> </w:t>
      </w:r>
      <w:proofErr w:type="gramStart"/>
      <w:r w:rsidRPr="00213D41">
        <w:rPr>
          <w:color w:val="000000"/>
        </w:rPr>
        <w:t>без такового и с ограничением свободы на срок от одного года до двух лет, либо лишением свободы на срок до семи лет с лишением права занимать определённые должности или заниматься определённой деятельностью на срок до десяти лет или без такового и с ограничением свободы на срок от одного года до двух лет.</w:t>
      </w:r>
      <w:proofErr w:type="gramEnd"/>
    </w:p>
    <w:p w:rsidR="00B56203" w:rsidRPr="00213D41" w:rsidRDefault="00B56203" w:rsidP="00873E7C">
      <w:pPr>
        <w:pStyle w:val="a4"/>
        <w:spacing w:before="0" w:after="0"/>
        <w:ind w:firstLine="708"/>
        <w:contextualSpacing/>
        <w:jc w:val="both"/>
        <w:rPr>
          <w:color w:val="000000"/>
        </w:rPr>
      </w:pPr>
      <w:r w:rsidRPr="00213D41">
        <w:rPr>
          <w:color w:val="000000"/>
        </w:rPr>
        <w:t>Лицо, добровольно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преступления.</w:t>
      </w:r>
    </w:p>
    <w:p w:rsidR="00B56203" w:rsidRPr="00213D41" w:rsidRDefault="00B56203" w:rsidP="001D0E11">
      <w:pPr>
        <w:pStyle w:val="a4"/>
        <w:spacing w:before="0" w:after="0"/>
        <w:ind w:firstLine="708"/>
        <w:contextualSpacing/>
        <w:jc w:val="both"/>
        <w:rPr>
          <w:color w:val="000000"/>
        </w:rPr>
      </w:pPr>
      <w:r w:rsidRPr="00213D41">
        <w:rPr>
          <w:color w:val="000000"/>
        </w:rPr>
        <w:t>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 – «пропаганда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организаций» и статья 20.29 – «производство и распространение экстремистских материалов».</w:t>
      </w:r>
    </w:p>
    <w:p w:rsidR="00B56203" w:rsidRPr="00213D41" w:rsidRDefault="00B56203" w:rsidP="001D0E11">
      <w:pPr>
        <w:pStyle w:val="a4"/>
        <w:spacing w:before="0" w:after="0"/>
        <w:ind w:firstLine="708"/>
        <w:contextualSpacing/>
        <w:jc w:val="both"/>
        <w:rPr>
          <w:color w:val="000000"/>
        </w:rPr>
      </w:pPr>
      <w:r w:rsidRPr="00213D41">
        <w:rPr>
          <w:color w:val="000000"/>
        </w:rPr>
        <w:lastRenderedPageBreak/>
        <w:t>Вместе с тем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нарушение порядка официального использования государственных символов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20.2).</w:t>
      </w:r>
    </w:p>
    <w:p w:rsidR="00593893" w:rsidRPr="00213D41" w:rsidRDefault="00B56203" w:rsidP="001D0E11">
      <w:pPr>
        <w:pStyle w:val="a4"/>
        <w:spacing w:before="0" w:after="0"/>
        <w:ind w:firstLine="708"/>
        <w:contextualSpacing/>
        <w:jc w:val="both"/>
        <w:rPr>
          <w:color w:val="000000"/>
        </w:rPr>
      </w:pPr>
      <w:r w:rsidRPr="00213D41">
        <w:rPr>
          <w:color w:val="000000"/>
        </w:rPr>
        <w:t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совершённые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</w:t>
      </w:r>
      <w:r w:rsidR="00593893" w:rsidRPr="00213D41">
        <w:rPr>
          <w:color w:val="000000"/>
        </w:rPr>
        <w:t>.</w:t>
      </w:r>
    </w:p>
    <w:p w:rsidR="00593893" w:rsidRPr="00213D41" w:rsidRDefault="00593893" w:rsidP="001D0E11">
      <w:pPr>
        <w:pStyle w:val="a4"/>
        <w:spacing w:before="0" w:after="0"/>
        <w:ind w:firstLine="708"/>
        <w:contextualSpacing/>
        <w:jc w:val="both"/>
        <w:rPr>
          <w:color w:val="000000"/>
        </w:rPr>
      </w:pPr>
    </w:p>
    <w:p w:rsidR="00AC480E" w:rsidRPr="00213D41" w:rsidRDefault="00AC480E" w:rsidP="002B5C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C480E" w:rsidRPr="00213D41" w:rsidSect="00A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B56203"/>
    <w:rsid w:val="000D007B"/>
    <w:rsid w:val="001D0E11"/>
    <w:rsid w:val="001D60D4"/>
    <w:rsid w:val="00213D41"/>
    <w:rsid w:val="002B5C5D"/>
    <w:rsid w:val="00593893"/>
    <w:rsid w:val="005D38A7"/>
    <w:rsid w:val="005D62AB"/>
    <w:rsid w:val="00873E7C"/>
    <w:rsid w:val="00934C2A"/>
    <w:rsid w:val="00AC480E"/>
    <w:rsid w:val="00B56203"/>
    <w:rsid w:val="00B7592C"/>
    <w:rsid w:val="00C34119"/>
    <w:rsid w:val="00D95B9E"/>
    <w:rsid w:val="00E902EB"/>
    <w:rsid w:val="00F5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203"/>
    <w:rPr>
      <w:b/>
      <w:bCs/>
    </w:rPr>
  </w:style>
  <w:style w:type="paragraph" w:styleId="a4">
    <w:name w:val="Normal (Web)"/>
    <w:basedOn w:val="a"/>
    <w:uiPriority w:val="99"/>
    <w:semiHidden/>
    <w:unhideWhenUsed/>
    <w:rsid w:val="00B56203"/>
    <w:pPr>
      <w:spacing w:before="83" w:after="83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5408/" TargetMode="External"/><Relationship Id="rId4" Type="http://schemas.openxmlformats.org/officeDocument/2006/relationships/hyperlink" Target="http://base.garant.ru/121454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1332</Words>
  <Characters>7599</Characters>
  <Application>Microsoft Office Word</Application>
  <DocSecurity>0</DocSecurity>
  <Lines>63</Lines>
  <Paragraphs>17</Paragraphs>
  <ScaleCrop>false</ScaleCrop>
  <Company>Grizli777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2021-12-09T07:12:00Z</dcterms:created>
  <dcterms:modified xsi:type="dcterms:W3CDTF">2021-12-09T07:53:00Z</dcterms:modified>
</cp:coreProperties>
</file>